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9B79" w14:textId="77777777" w:rsidR="004200FF" w:rsidRDefault="004200FF">
      <w:r>
        <w:t xml:space="preserve">Οι </w:t>
      </w:r>
      <w:r>
        <w:rPr>
          <w:lang w:val="en-US"/>
        </w:rPr>
        <w:t>f</w:t>
      </w:r>
      <w:r w:rsidRPr="004200FF">
        <w:t>2</w:t>
      </w:r>
      <w:r>
        <w:rPr>
          <w:lang w:val="en-US"/>
        </w:rPr>
        <w:t>f</w:t>
      </w:r>
      <w:r w:rsidRPr="004200FF">
        <w:t xml:space="preserve"> </w:t>
      </w:r>
      <w:r>
        <w:t>ενότητες του εισαγωγικού είναι οι εξής:</w:t>
      </w:r>
    </w:p>
    <w:p w14:paraId="62F09585" w14:textId="77777777" w:rsidR="009B17FE" w:rsidRDefault="009B17FE"/>
    <w:p w14:paraId="27EDBEA1" w14:textId="7A3A7946" w:rsidR="00173A67" w:rsidRDefault="00173A67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</w:pPr>
      <w:r w:rsidRPr="00173A67">
        <w:t>Ενότητα 0.0.2 [f2f]. Τοποθέτηση του εαυτού μας στο πρόγραμμα</w:t>
      </w:r>
      <w:r w:rsidRPr="00173A67">
        <w:tab/>
      </w:r>
    </w:p>
    <w:p w14:paraId="58B8EB30" w14:textId="5CE00C15" w:rsidR="00173A67" w:rsidRDefault="00173A67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</w:pPr>
      <w:r w:rsidRPr="00173A67">
        <w:t>Ενότητα 0.1.1 [f2f]. Τι είναι η συμπεριληπτική εκπαίδευση;</w:t>
      </w:r>
      <w:r w:rsidR="009B17FE">
        <w:t xml:space="preserve"> </w:t>
      </w:r>
      <w:r w:rsidR="009B17FE" w:rsidRPr="009B17FE">
        <w:rPr>
          <w:color w:val="2F5496" w:themeColor="accent1" w:themeShade="BF"/>
        </w:rPr>
        <w:t xml:space="preserve">[Δήμητρα </w:t>
      </w:r>
      <w:proofErr w:type="spellStart"/>
      <w:r w:rsidR="009B17FE" w:rsidRPr="009B17FE">
        <w:rPr>
          <w:color w:val="2F5496" w:themeColor="accent1" w:themeShade="BF"/>
        </w:rPr>
        <w:t>Αλεξανδροπούλου</w:t>
      </w:r>
      <w:proofErr w:type="spellEnd"/>
      <w:r w:rsidR="009B17FE" w:rsidRPr="009B17FE">
        <w:rPr>
          <w:color w:val="2F5496" w:themeColor="accent1" w:themeShade="BF"/>
        </w:rPr>
        <w:t>]</w:t>
      </w:r>
      <w:r w:rsidRPr="00173A67">
        <w:tab/>
      </w:r>
    </w:p>
    <w:p w14:paraId="20E2B0E3" w14:textId="3855FFF8" w:rsidR="00173A67" w:rsidRDefault="00173A67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</w:pPr>
      <w:r w:rsidRPr="00173A67">
        <w:t>Ενότητα 0.2.1 [f2f]. Εισαγωγή</w:t>
      </w:r>
      <w:r w:rsidRPr="00173A67">
        <w:tab/>
      </w:r>
    </w:p>
    <w:p w14:paraId="63BB234E" w14:textId="4C2E3877" w:rsidR="00173A67" w:rsidRDefault="00173A67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</w:pPr>
      <w:r w:rsidRPr="00173A67">
        <w:t>Ενότητα 0.3.1 [f2f]. Τι είναι οι προκαταλήψεις, οι πεποιθήσεις και οι αξίες;</w:t>
      </w:r>
    </w:p>
    <w:p w14:paraId="3B49C9C8" w14:textId="4E26FC01" w:rsidR="00173A67" w:rsidRDefault="00173A67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</w:pPr>
      <w:r w:rsidRPr="00173A67">
        <w:t xml:space="preserve">Ενότητα 0.3.2 [f2f]. Τι είναι η </w:t>
      </w:r>
      <w:proofErr w:type="spellStart"/>
      <w:r w:rsidRPr="00173A67">
        <w:t>αναστοχαστικότητα</w:t>
      </w:r>
      <w:proofErr w:type="spellEnd"/>
      <w:r w:rsidRPr="00173A67">
        <w:t>;</w:t>
      </w:r>
      <w:r w:rsidRPr="00173A67">
        <w:tab/>
      </w:r>
    </w:p>
    <w:p w14:paraId="045BC53E" w14:textId="2557FAF1" w:rsidR="00173A67" w:rsidRPr="009B17FE" w:rsidRDefault="00173A67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  <w:rPr>
          <w:color w:val="2F5496" w:themeColor="accent1" w:themeShade="BF"/>
        </w:rPr>
      </w:pPr>
      <w:r w:rsidRPr="00173A67">
        <w:t xml:space="preserve">Ενότητα 0.4.1 [f2f]. Τι είναι η </w:t>
      </w:r>
      <w:proofErr w:type="spellStart"/>
      <w:r w:rsidRPr="00173A67">
        <w:t>διατομεακότητα</w:t>
      </w:r>
      <w:proofErr w:type="spellEnd"/>
      <w:r w:rsidRPr="00173A67">
        <w:t>;</w:t>
      </w:r>
      <w:r w:rsidRPr="00173A67">
        <w:tab/>
      </w:r>
      <w:r w:rsidR="009B17FE" w:rsidRPr="009B17FE">
        <w:rPr>
          <w:color w:val="2F5496" w:themeColor="accent1" w:themeShade="BF"/>
        </w:rPr>
        <w:t xml:space="preserve">[Ζωή </w:t>
      </w:r>
      <w:proofErr w:type="spellStart"/>
      <w:r w:rsidR="009B17FE" w:rsidRPr="009B17FE">
        <w:rPr>
          <w:color w:val="2F5496" w:themeColor="accent1" w:themeShade="BF"/>
        </w:rPr>
        <w:t>Μπέλλη</w:t>
      </w:r>
      <w:proofErr w:type="spellEnd"/>
      <w:r w:rsidR="009B17FE" w:rsidRPr="009B17FE">
        <w:rPr>
          <w:color w:val="2F5496" w:themeColor="accent1" w:themeShade="BF"/>
        </w:rPr>
        <w:t>]</w:t>
      </w:r>
    </w:p>
    <w:p w14:paraId="71363D47" w14:textId="52ECBEDA" w:rsidR="00173A67" w:rsidRDefault="009B17FE" w:rsidP="009B17FE">
      <w:pPr>
        <w:pStyle w:val="a6"/>
        <w:numPr>
          <w:ilvl w:val="0"/>
          <w:numId w:val="1"/>
        </w:numPr>
        <w:spacing w:after="0" w:line="360" w:lineRule="auto"/>
        <w:ind w:left="714" w:hanging="357"/>
      </w:pPr>
      <w:r w:rsidRPr="009B17FE">
        <w:t>Ενότητα 0.6.1: [f2f] Επικοινωνία - Γλώσσα του σώματος, έκφραση του προσώπου, τόνος της φωνής, δύναμη των λέξεων</w:t>
      </w:r>
      <w:r w:rsidRPr="009B17FE">
        <w:tab/>
      </w:r>
    </w:p>
    <w:p w14:paraId="63150316" w14:textId="77777777" w:rsidR="009B17FE" w:rsidRDefault="009B17FE"/>
    <w:p w14:paraId="253D83FE" w14:textId="5719185D" w:rsidR="00614AEA" w:rsidRPr="00614AEA" w:rsidRDefault="00614AEA">
      <w:r>
        <w:t xml:space="preserve"> </w:t>
      </w:r>
    </w:p>
    <w:sectPr w:rsidR="00614AEA" w:rsidRPr="00614A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BC7"/>
    <w:multiLevelType w:val="hybridMultilevel"/>
    <w:tmpl w:val="21B8E9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1D"/>
    <w:rsid w:val="00173A67"/>
    <w:rsid w:val="00331B4C"/>
    <w:rsid w:val="0039699C"/>
    <w:rsid w:val="004200FF"/>
    <w:rsid w:val="004C50EC"/>
    <w:rsid w:val="005400DE"/>
    <w:rsid w:val="00614AEA"/>
    <w:rsid w:val="00974492"/>
    <w:rsid w:val="0098051D"/>
    <w:rsid w:val="009B17FE"/>
    <w:rsid w:val="00D93136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E4A6"/>
  <w15:chartTrackingRefBased/>
  <w15:docId w15:val="{363F8CBA-865A-4484-A986-69B41A7B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8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0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0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80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80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80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8051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8051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805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805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805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80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8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8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8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805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05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051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0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8051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80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ΛΕΩΝΙΔΑΣ ΓΟΜΑΤΟΣ</dc:creator>
  <cp:keywords/>
  <dc:description/>
  <cp:lastModifiedBy>ΛΕΩΝΙΔΑΣ ΓΟΜΑΤΟΣ</cp:lastModifiedBy>
  <cp:revision>3</cp:revision>
  <dcterms:created xsi:type="dcterms:W3CDTF">2025-09-04T13:48:00Z</dcterms:created>
  <dcterms:modified xsi:type="dcterms:W3CDTF">2025-09-04T14:03:00Z</dcterms:modified>
</cp:coreProperties>
</file>